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DBJ2542010048424432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湖北老乡鸡餐饮有限公司软件园分公司的米饭碗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2025年8月15日抽自湖北老乡鸡餐饮有限公司软件园分公司的米饭碗，经抽样检验，阴离子合成洗涤剂(以十二烷基苯磺酸钠计)项目不符合GB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提供餐具米饭碗，经抽检，检验结论不合格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限期7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日改正上述违法行为，并作出如下行政处罚：警告。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等相关证明文件。经查主要原因是员工操作不规范。针对以上原因，该单位已制定整改措施：一是严格严格执行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餐饮服务餐饮具消毒保洁指南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，要求一清二洗三消毒；二是培训全体员工的洗洁精的用量标准；三是实行消毒责任制，每日填写餐具消毒记录表，定期检查，确保制度落实。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51929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2025-12-01T07:40:17Z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